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5E" w:rsidRPr="00D70762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bookmarkStart w:id="0" w:name="_GoBack"/>
      <w:bookmarkEnd w:id="0"/>
      <w:r w:rsidRPr="00D70762">
        <w:rPr>
          <w:rFonts w:ascii="Lucida Sans Unicode" w:hAnsi="Lucida Sans Unicode" w:cs="Lucida Sans Unicode"/>
          <w:b/>
        </w:rPr>
        <w:t>Posebni uvjeti</w:t>
      </w:r>
    </w:p>
    <w:p w:rsidR="00433A5E" w:rsidRPr="00D70762" w:rsidRDefault="00433A5E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:rsidR="00433A5E" w:rsidRPr="00D70762" w:rsidRDefault="00433A5E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  <w:b/>
        </w:rPr>
        <w:t>Ugovora o dodjeli bespovratnih sredstava za projekte koji su financirani iz strukturnih fondova i Kohezijskog fonda EU u sklopu programa 2007.-2013</w:t>
      </w:r>
    </w:p>
    <w:p w:rsidR="00433A5E" w:rsidRPr="00D70762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D70762">
        <w:rPr>
          <w:rFonts w:ascii="Lucida Sans Unicode" w:hAnsi="Lucida Sans Unicode" w:cs="Lucida Sans Unicode"/>
          <w:b/>
        </w:rPr>
        <w:t>&lt;</w:t>
      </w:r>
      <w:r w:rsidRPr="00D70762">
        <w:rPr>
          <w:rFonts w:ascii="Lucida Sans Unicode" w:hAnsi="Lucida Sans Unicode" w:cs="Lucida Sans Unicode"/>
          <w:b/>
          <w:i/>
        </w:rPr>
        <w:t>Registracijski broj Ugovora o</w:t>
      </w:r>
      <w:r w:rsidRPr="00D70762">
        <w:rPr>
          <w:rFonts w:ascii="Lucida Sans Unicode" w:hAnsi="Lucida Sans Unicode" w:cs="Lucida Sans Unicode"/>
          <w:b/>
        </w:rPr>
        <w:t xml:space="preserve"> </w:t>
      </w:r>
      <w:r w:rsidRPr="00D70762">
        <w:rPr>
          <w:rFonts w:ascii="Lucida Sans Unicode" w:hAnsi="Lucida Sans Unicode" w:cs="Lucida Sans Unicode"/>
          <w:b/>
          <w:i/>
        </w:rPr>
        <w:t>dodjeli bespovratnih sredstava&gt;</w:t>
      </w:r>
    </w:p>
    <w:p w:rsidR="00433A5E" w:rsidRPr="00D70762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("Ugovor o</w:t>
      </w:r>
      <w:r w:rsidRPr="00D70762">
        <w:rPr>
          <w:rFonts w:ascii="Lucida Sans Unicode" w:hAnsi="Lucida Sans Unicode" w:cs="Lucida Sans Unicode"/>
          <w:b/>
        </w:rPr>
        <w:t xml:space="preserve"> </w:t>
      </w:r>
      <w:r w:rsidRPr="00D70762">
        <w:rPr>
          <w:rFonts w:ascii="Lucida Sans Unicode" w:hAnsi="Lucida Sans Unicode" w:cs="Lucida Sans Unicode"/>
        </w:rPr>
        <w:t>dodjeli bespovratnih sredstava")</w:t>
      </w:r>
    </w:p>
    <w:p w:rsidR="00433A5E" w:rsidRPr="00D70762" w:rsidRDefault="00433A5E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Posredničko tijelo razine 1, </w:t>
      </w: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 xml:space="preserve">Ministarstvo poljoprivrede </w:t>
      </w: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Ulica grada Vukovara 78, 10000 Zagreb (u daljnjem tekstu: PT1),</w:t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Posredničko tijelo razine 2, </w:t>
      </w: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 xml:space="preserve">Hrvatske vode </w:t>
      </w: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Ulica grada Vukovara 220, 10000 Zagreb (u daljnjem tekstu: PT2), </w:t>
      </w:r>
    </w:p>
    <w:p w:rsidR="00433A5E" w:rsidRPr="00D70762" w:rsidRDefault="00433A5E" w:rsidP="00DE1A8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zajednički obuhvaćeni pojmom PT-ovi,</w:t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 w:cs="Lucida Sans Unicode"/>
        </w:rPr>
        <w:tab/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s jedne strane, i</w:t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&lt;Puno službeno ime i adresa Korisnika&gt;</w:t>
      </w: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[&lt;Pravni status (organizacija)&gt;] </w:t>
      </w: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[&lt;OIB organizacije-Osobni identifikacijski broj &gt;]</w:t>
      </w: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 (u daljnjem tekstu Korisnik)</w:t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s druge strane, </w:t>
      </w:r>
    </w:p>
    <w:p w:rsidR="00433A5E" w:rsidRPr="00D70762" w:rsidRDefault="00433A5E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(u daljnjem tekstu Strane) složile su se kako slijedi: </w:t>
      </w:r>
    </w:p>
    <w:p w:rsidR="00433A5E" w:rsidRPr="00D70762" w:rsidRDefault="00433A5E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Posebni uvjeti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1 - Svrha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1.1</w:t>
      </w:r>
      <w:r w:rsidRPr="00D70762">
        <w:rPr>
          <w:rFonts w:ascii="Lucida Sans Unicode" w:hAnsi="Lucida Sans Unicode" w:cs="Lucida Sans Unicode"/>
        </w:rPr>
        <w:tab/>
        <w:t>Svrha ovog Ugovora je dodjela bespovratnih sredstava od strane  PT1 za potrebe provedbe projekta pod nazivom:&lt;</w:t>
      </w:r>
      <w:r w:rsidRPr="00D70762">
        <w:rPr>
          <w:rFonts w:ascii="Lucida Sans Unicode" w:hAnsi="Lucida Sans Unicode" w:cs="Lucida Sans Unicode"/>
          <w:i/>
        </w:rPr>
        <w:t>naziv Projekta&gt;</w:t>
      </w:r>
      <w:r w:rsidRPr="00D70762">
        <w:rPr>
          <w:rFonts w:ascii="Lucida Sans Unicode" w:hAnsi="Lucida Sans Unicode" w:cs="Lucida Sans Unicode"/>
        </w:rPr>
        <w:t xml:space="preserve"> (u daljnjem tekstu: Projekt) opisanog u Prilogu I.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1.2</w:t>
      </w:r>
      <w:r w:rsidRPr="00D70762">
        <w:rPr>
          <w:rFonts w:ascii="Lucida Sans Unicode" w:hAnsi="Lucida Sans Unicode" w:cs="Lucida Sans Unicode"/>
        </w:rPr>
        <w:tab/>
        <w:t xml:space="preserve">Bespovratna sredstva se dodjeljuju Korisniku pod odredbama i uvjetima koji su utvrđeni u ovom Ugovoru, koji se sastoji od ovih posebnih uvjeta (u daljnjem tekstu: Posebni uvjeti) i priloga, za koje Korisnikovim putem izjavljuje da ih je primio na znanje i prihvatio.   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1.3</w:t>
      </w:r>
      <w:r w:rsidRPr="00D70762">
        <w:rPr>
          <w:rFonts w:ascii="Lucida Sans Unicode" w:hAnsi="Lucida Sans Unicode" w:cs="Lucida Sans Unicode"/>
        </w:rPr>
        <w:tab/>
        <w:t>Korisnik prihvaća bespovratna sredstva i preuzima provođenje Projekta na vlastitu odgovornost.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1.4</w:t>
      </w:r>
      <w:r w:rsidRPr="00D70762">
        <w:rPr>
          <w:rFonts w:ascii="Lucida Sans Unicode" w:hAnsi="Lucida Sans Unicode" w:cs="Lucida Sans Unicode"/>
        </w:rPr>
        <w:tab/>
        <w:t>Korisnik se obvezuje provesti Projekt u skladu s opisom i opsegom Projekta navedenima u njegovim Prilozima pod 10.1, uzimajući u obzir izmjene Projekta učinjene ovim Ugovorom.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2 –  Provedba i financijsko razdoblje Projekta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2.1</w:t>
      </w:r>
      <w:r w:rsidRPr="00D70762">
        <w:rPr>
          <w:rFonts w:ascii="Lucida Sans Unicode" w:hAnsi="Lucida Sans Unicode" w:cs="Lucida Sans Unicode"/>
        </w:rPr>
        <w:tab/>
        <w:t>Ovaj Ugovor stupa na snagu s datumom kada ga potpiše posljednja Strana te ostaje na snazi do izvršenja svih obaveza ugovornih Strana</w:t>
      </w:r>
      <w:r w:rsidRPr="00D70762">
        <w:rPr>
          <w:rFonts w:ascii="Lucida Sans Unicode" w:hAnsi="Lucida Sans Unicode" w:cs="Lucida Sans Unicode"/>
          <w:snapToGrid w:val="0"/>
          <w:vertAlign w:val="superscript"/>
        </w:rPr>
        <w:footnoteReference w:id="2"/>
      </w:r>
      <w:r w:rsidRPr="00D70762">
        <w:rPr>
          <w:rFonts w:ascii="Lucida Sans Unicode" w:hAnsi="Lucida Sans Unicode" w:cs="Lucida Sans Unicode"/>
          <w:snapToGrid w:val="0"/>
        </w:rPr>
        <w:t>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2.2</w:t>
      </w:r>
      <w:r w:rsidRPr="00D70762">
        <w:rPr>
          <w:rFonts w:ascii="Lucida Sans Unicode" w:hAnsi="Lucida Sans Unicode" w:cs="Lucida Sans Unicode"/>
        </w:rPr>
        <w:tab/>
        <w:t>Razdoblje provedbe</w:t>
      </w:r>
      <w:r w:rsidRPr="00D70762">
        <w:rPr>
          <w:rFonts w:ascii="Lucida Sans Unicode" w:hAnsi="Lucida Sans Unicode" w:cs="Lucida Sans Unicode"/>
          <w:vertAlign w:val="superscript"/>
        </w:rPr>
        <w:footnoteReference w:id="3"/>
      </w:r>
      <w:r w:rsidRPr="00D70762">
        <w:rPr>
          <w:rFonts w:ascii="Lucida Sans Unicode" w:hAnsi="Lucida Sans Unicode" w:cs="Lucida Sans Unicode"/>
        </w:rPr>
        <w:t xml:space="preserve"> iz Članka 11.1 Priloga III Općih uvjeta projekta je od &lt;</w:t>
      </w:r>
      <w:r w:rsidR="0041122D" w:rsidRPr="00D70762">
        <w:rPr>
          <w:rFonts w:ascii="Lucida Sans Unicode" w:hAnsi="Lucida Sans Unicode" w:cs="Lucida Sans Unicode"/>
        </w:rPr>
        <w:t>….</w:t>
      </w:r>
      <w:r w:rsidRPr="00D70762">
        <w:rPr>
          <w:rFonts w:ascii="Lucida Sans Unicode" w:hAnsi="Lucida Sans Unicode" w:cs="Lucida Sans Unicode"/>
        </w:rPr>
        <w:t>&gt; do &lt;….&gt;.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2.3</w:t>
      </w:r>
      <w:r w:rsidRPr="00D70762">
        <w:rPr>
          <w:rFonts w:ascii="Lucida Sans Unicode" w:hAnsi="Lucida Sans Unicode" w:cs="Lucida Sans Unicode"/>
        </w:rPr>
        <w:tab/>
        <w:t>Razdoblje financiranja</w:t>
      </w:r>
      <w:r w:rsidRPr="00D70762">
        <w:rPr>
          <w:rFonts w:ascii="Lucida Sans Unicode" w:hAnsi="Lucida Sans Unicode" w:cs="Lucida Sans Unicode"/>
          <w:vertAlign w:val="superscript"/>
        </w:rPr>
        <w:footnoteReference w:id="4"/>
      </w:r>
      <w:r w:rsidRPr="00D70762">
        <w:rPr>
          <w:rFonts w:ascii="Lucida Sans Unicode" w:hAnsi="Lucida Sans Unicode" w:cs="Lucida Sans Unicode"/>
        </w:rPr>
        <w:t xml:space="preserve"> Projekta započinje stupanjem Ugovora na snagu i završava dana &lt;</w:t>
      </w:r>
      <w:r w:rsidR="0041122D" w:rsidRPr="00D70762">
        <w:rPr>
          <w:rFonts w:ascii="Lucida Sans Unicode" w:hAnsi="Lucida Sans Unicode" w:cs="Lucida Sans Unicode"/>
        </w:rPr>
        <w:t>30.12.2016.</w:t>
      </w:r>
      <w:r w:rsidRPr="00D70762">
        <w:rPr>
          <w:rFonts w:ascii="Lucida Sans Unicode" w:hAnsi="Lucida Sans Unicode" w:cs="Lucida Sans Unicode"/>
        </w:rPr>
        <w:t>&gt;. Završni zahtjev za nadoknadom sredstava i Završno izvješće podnose se na kraju razdoblja iz Članka15.14 Priloga III Općih uvjeta.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2.4 </w:t>
      </w:r>
      <w:r w:rsidRPr="00D70762">
        <w:rPr>
          <w:rFonts w:ascii="Lucida Sans Unicode" w:hAnsi="Lucida Sans Unicode" w:cs="Lucida Sans Unicode"/>
        </w:rPr>
        <w:tab/>
        <w:t>Razdoblje prihvatljivosti izdataka</w:t>
      </w:r>
      <w:r w:rsidRPr="00D70762">
        <w:rPr>
          <w:rFonts w:ascii="Lucida Sans Unicode" w:hAnsi="Lucida Sans Unicode" w:cs="Lucida Sans Unicode"/>
          <w:vertAlign w:val="superscript"/>
        </w:rPr>
        <w:footnoteReference w:id="5"/>
      </w:r>
      <w:r w:rsidRPr="00D70762">
        <w:rPr>
          <w:rFonts w:ascii="Lucida Sans Unicode" w:hAnsi="Lucida Sans Unicode" w:cs="Lucida Sans Unicode"/>
        </w:rPr>
        <w:t xml:space="preserve"> projekta je od &lt;</w:t>
      </w:r>
      <w:r w:rsidR="0041122D" w:rsidRPr="00D70762">
        <w:rPr>
          <w:rFonts w:ascii="Lucida Sans Unicode" w:hAnsi="Lucida Sans Unicode" w:cs="Lucida Sans Unicode"/>
        </w:rPr>
        <w:t>01.01.2014.</w:t>
      </w:r>
      <w:r w:rsidRPr="00D70762">
        <w:rPr>
          <w:rFonts w:ascii="Lucida Sans Unicode" w:hAnsi="Lucida Sans Unicode" w:cs="Lucida Sans Unicode"/>
        </w:rPr>
        <w:t>&gt; do &lt;</w:t>
      </w:r>
      <w:r w:rsidR="0041122D" w:rsidRPr="00D70762">
        <w:rPr>
          <w:rFonts w:ascii="Lucida Sans Unicode" w:hAnsi="Lucida Sans Unicode" w:cs="Lucida Sans Unicode"/>
        </w:rPr>
        <w:t>30.06.2016.</w:t>
      </w:r>
      <w:r w:rsidRPr="00D70762">
        <w:rPr>
          <w:rFonts w:ascii="Lucida Sans Unicode" w:hAnsi="Lucida Sans Unicode" w:cs="Lucida Sans Unicode"/>
        </w:rPr>
        <w:t>&gt;.</w:t>
      </w:r>
    </w:p>
    <w:p w:rsidR="00433A5E" w:rsidRPr="00D70762" w:rsidRDefault="009B545B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 xml:space="preserve">Članak 3 – Iznos bespovratnih sredstava , postotak financiranja Projekta i uređenje plaćanja 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3.1</w:t>
      </w:r>
      <w:r w:rsidRPr="00D70762">
        <w:rPr>
          <w:rFonts w:ascii="Lucida Sans Unicode" w:hAnsi="Lucida Sans Unicode" w:cs="Lucida Sans Unicode"/>
        </w:rPr>
        <w:tab/>
        <w:t>Ukupni iznos Projekta se procjenjuje na  &lt;….KUNA&gt;.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3.2</w:t>
      </w:r>
      <w:r w:rsidRPr="00D70762">
        <w:rPr>
          <w:rFonts w:ascii="Lucida Sans Unicode" w:hAnsi="Lucida Sans Unicode" w:cs="Lucida Sans Unicode"/>
        </w:rPr>
        <w:tab/>
      </w:r>
      <w:r w:rsidRPr="00D70762">
        <w:rPr>
          <w:rFonts w:ascii="Lucida Sans Unicode" w:hAnsi="Lucida Sans Unicode"/>
        </w:rPr>
        <w:t>Ukupni prihvatljivi izdatci se procjenjuju na &lt;… KUNA&gt;, kao što je utvrđeno u Prilogu II.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3.3</w:t>
      </w:r>
      <w:r w:rsidRPr="00D70762">
        <w:rPr>
          <w:rFonts w:ascii="Lucida Sans Unicode" w:hAnsi="Lucida Sans Unicode" w:cs="Lucida Sans Unicode"/>
        </w:rPr>
        <w:tab/>
        <w:t xml:space="preserve">PT1 dodjeljuje bespovratna sredstva od &lt;…KUNA&gt; što je najviši mogući iznos sufinanciranja ukupno procijenjene vrijednosti Projekta navedene u </w:t>
      </w:r>
      <w:r w:rsidRPr="00D70762">
        <w:rPr>
          <w:rFonts w:ascii="Lucida Sans Unicode" w:hAnsi="Lucida Sans Unicode"/>
        </w:rPr>
        <w:t>toč</w:t>
      </w:r>
      <w:r w:rsidR="0041122D" w:rsidRPr="00D70762">
        <w:rPr>
          <w:rFonts w:ascii="Lucida Sans Unicode" w:hAnsi="Lucida Sans Unicode"/>
        </w:rPr>
        <w:t>k</w:t>
      </w:r>
      <w:r w:rsidRPr="00D70762">
        <w:rPr>
          <w:rFonts w:ascii="Lucida Sans Unicode" w:hAnsi="Lucida Sans Unicode"/>
        </w:rPr>
        <w:t>i 3.2.</w:t>
      </w:r>
      <w:r w:rsidRPr="00D70762">
        <w:rPr>
          <w:rFonts w:ascii="Lucida Sans Unicode" w:hAnsi="Lucida Sans Unicode" w:cs="Lucida Sans Unicode"/>
        </w:rPr>
        <w:t xml:space="preserve">  Bespovratna sredstva potječu iz KF.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Iznosi koji će se isplatiti i završni iznos doprinosa PT1 iz bespovratnih sredstava utvrđuju se u skladu s člankom 14. i 17. Priloga III Općih uvjeta. 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lastRenderedPageBreak/>
        <w:t xml:space="preserve">Korisnik se obvezuje osigurati plaćanja iz vlastitih izvora kako bi pokrio prihvatljive troškove, koji nisu pokriveni bespovratnim sredstvima ili bilo kojim njenim dijelom. 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Korisnik preuzima odgovornost osiguravanja raspoloživosti sredstava ukupne projektne vrijednosti za plaćanje neprihvatljivih izdataka.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3.4</w:t>
      </w:r>
      <w:r w:rsidRPr="00D70762">
        <w:rPr>
          <w:rFonts w:ascii="Lucida Sans Unicode" w:hAnsi="Lucida Sans Unicode" w:cs="Lucida Sans Unicode"/>
        </w:rPr>
        <w:tab/>
        <w:t xml:space="preserve">Najniži iznos izdatka za podnošenje u Zahtjevu za nadoknadom sredstava iz članka 15.11 Priloga III je </w:t>
      </w:r>
      <w:r w:rsidR="00057ED7" w:rsidRPr="00D70762">
        <w:rPr>
          <w:rFonts w:ascii="Lucida Sans Unicode" w:hAnsi="Lucida Sans Unicode" w:cs="Lucida Sans Unicode"/>
        </w:rPr>
        <w:t>50</w:t>
      </w:r>
      <w:r w:rsidRPr="00D70762">
        <w:rPr>
          <w:rFonts w:ascii="Lucida Sans Unicode" w:hAnsi="Lucida Sans Unicode" w:cs="Lucida Sans Unicode"/>
        </w:rPr>
        <w:t xml:space="preserve">.000 KUNA. Ovo ograničenje se ne primjenjuje u slučaju Završnog zahtjeva za nadoknadu sredstava.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3.5</w:t>
      </w:r>
      <w:r w:rsidRPr="00D70762">
        <w:rPr>
          <w:rFonts w:ascii="Lucida Sans Unicode" w:hAnsi="Lucida Sans Unicode" w:cs="Lucida Sans Unicode"/>
        </w:rPr>
        <w:tab/>
        <w:t xml:space="preserve"> Ako Korisnik ne djeluje u potpunosti s odlukom PT1 o povratu, i/ili je bankovni račun Korisnika blokiran zbog ovrhe, ako do toga dođe, Korisnik je suglasan s  prekidom daljnjih isplata prema njemu od strane IB1, koje su definirane u točki  3.3. ovog članka, ili s odbitkom nepovraćenog iznosa iz daljnjih plaćanja od strane IB1. 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4 – Partneri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4.1.</w:t>
      </w:r>
      <w:r w:rsidRPr="00D70762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4.1.1</w:t>
      </w:r>
      <w:r w:rsidRPr="00D70762">
        <w:rPr>
          <w:rFonts w:ascii="Lucida Sans Unicode" w:hAnsi="Lucida Sans Unicode" w:cs="Lucida Sans Unicode"/>
        </w:rPr>
        <w:tab/>
        <w:t>&lt;</w:t>
      </w:r>
      <w:r w:rsidRPr="00D70762">
        <w:rPr>
          <w:rFonts w:ascii="Lucida Sans Unicode" w:hAnsi="Lucida Sans Unicode" w:cs="Lucida Sans Unicode"/>
          <w:i/>
        </w:rPr>
        <w:t>Navedite točan naziv partnera i njegovu šifru</w:t>
      </w:r>
      <w:r w:rsidRPr="00D70762">
        <w:rPr>
          <w:rFonts w:ascii="Lucida Sans Unicode" w:hAnsi="Lucida Sans Unicode" w:cs="Lucida Sans Unicode"/>
        </w:rPr>
        <w:t xml:space="preserve"> &gt;;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4.1.2</w:t>
      </w:r>
      <w:r w:rsidRPr="00D70762">
        <w:rPr>
          <w:rFonts w:ascii="Lucida Sans Unicode" w:hAnsi="Lucida Sans Unicode" w:cs="Lucida Sans Unicode"/>
        </w:rPr>
        <w:tab/>
        <w:t>&lt;</w:t>
      </w:r>
      <w:r w:rsidRPr="00D70762">
        <w:rPr>
          <w:rFonts w:ascii="Lucida Sans Unicode" w:hAnsi="Lucida Sans Unicode" w:cs="Lucida Sans Unicode"/>
          <w:i/>
        </w:rPr>
        <w:t xml:space="preserve"> Navedite točan naziv partnera i njegovu šifru</w:t>
      </w:r>
      <w:r w:rsidRPr="00D70762">
        <w:rPr>
          <w:rFonts w:ascii="Lucida Sans Unicode" w:hAnsi="Lucida Sans Unicode" w:cs="Lucida Sans Unicode"/>
        </w:rPr>
        <w:t xml:space="preserve"> &gt;;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5 – Prihvatljivi izdatak</w:t>
      </w:r>
    </w:p>
    <w:p w:rsidR="00433A5E" w:rsidRPr="00D70762" w:rsidRDefault="00433A5E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 Kao što je navedeno u članku 14.2 (d) Priloga III Općih uvjeta, sljedeći troškovi nisu prihvatljivi za Projekt: 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 xml:space="preserve">troškovi povezani sa stjecanjem neizgrađenog zemljišta gdje je zemljište kupljeno od strane korisnika prije datuma prihvatljivosti za projekt. 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Ulaganja u kapital ili kreditna ulaganja, jamstveni fondovi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PDV koji je povrativ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Kamate na dug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Doprinosi u naravi: nefinancijski doprinosi (robe ili usluge) od trećih strana koji ne obuhvaćaju izdatke za korisnika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Kupnja korištene opreme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Kupnja vozila koja se koriste u svrhu upravljanja projektom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Doprinosi za dobrovoljna zdravstvena ili mirovinska osiguranja koja nisu obvezna prema nacionalnom zakonodavstvu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Kazne, financijske globe i troškovi sudskog spora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Izdatak temeljen na fiksnim troškovima izračunat primjenom standardne veličine jediničnih cijena ili paušalnih iznosa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Gubici zbog fluktuacija valutnih tečaja i provizija na valutni tečaj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-</w:t>
      </w:r>
      <w:r w:rsidRPr="00D70762">
        <w:rPr>
          <w:rFonts w:ascii="Lucida Sans Unicode" w:hAnsi="Lucida Sans Unicode" w:cs="Lucida Sans Unicode"/>
        </w:rPr>
        <w:tab/>
        <w:t>Plaćanja neoporezivih bonusa zaposlenima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360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lastRenderedPageBreak/>
        <w:t>-</w:t>
      </w:r>
      <w:r w:rsidRPr="00D70762">
        <w:rPr>
          <w:rFonts w:ascii="Lucida Sans Unicode" w:hAnsi="Lucida Sans Unicode" w:cs="Lucida Sans Unicode"/>
        </w:rPr>
        <w:tab/>
        <w:t xml:space="preserve">Bankovni troškovi za otvaranje i vođenje računa, naknade za financijske transfere i drugi troškovi u potpunosti financijske prirode. </w:t>
      </w:r>
    </w:p>
    <w:p w:rsidR="00433A5E" w:rsidRPr="00D70762" w:rsidRDefault="00433A5E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 xml:space="preserve">Članak 6 – Oglašavanje i mjere vidljivosti 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6.1</w:t>
      </w:r>
      <w:r w:rsidRPr="00D70762">
        <w:rPr>
          <w:rFonts w:ascii="Lucida Sans Unicode" w:hAnsi="Lucida Sans Unicode" w:cs="Lucida Sans Unicode"/>
        </w:rPr>
        <w:tab/>
        <w:t xml:space="preserve">Korisnik se obvezuje provoditi i/ili sudjelovati u oglašavanju i mjerama vidljivosti povrh onih koje su opisane u Prilogu I, ukoliko PT2 postavi takav zahtjev.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 xml:space="preserve">Članak 7 –  Upravljanje projektnom imovinom </w:t>
      </w:r>
    </w:p>
    <w:p w:rsidR="00433A5E" w:rsidRPr="00D70762" w:rsidRDefault="00433A5E" w:rsidP="00DE1A8A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7.1.</w:t>
      </w:r>
      <w:r w:rsidRPr="00D70762">
        <w:rPr>
          <w:rFonts w:ascii="Lucida Sans Unicode" w:hAnsi="Lucida Sans Unicode" w:cs="Lucida Sans Unicode"/>
        </w:rPr>
        <w:tab/>
        <w:t xml:space="preserve">Imovina koja je stečena u Projektu mora se koristit u skladu s opisom sadržanim u Prilogu I. </w:t>
      </w:r>
      <w:r w:rsidRPr="00D70762">
        <w:rPr>
          <w:rFonts w:ascii="Lucida Sans Unicode" w:hAnsi="Lucida Sans Unicode" w:cs="Lucida Sans Unicode"/>
          <w:i/>
        </w:rPr>
        <w:t xml:space="preserve"> 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8 – Ostali uvjeti</w:t>
      </w:r>
    </w:p>
    <w:p w:rsidR="0057070B" w:rsidRPr="00075A20" w:rsidRDefault="00433A5E" w:rsidP="0057070B">
      <w:pPr>
        <w:numPr>
          <w:ilvl w:val="0"/>
          <w:numId w:val="3"/>
        </w:numPr>
        <w:spacing w:before="120" w:after="120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8.1.</w:t>
      </w:r>
      <w:r w:rsidRPr="00D70762">
        <w:rPr>
          <w:rFonts w:ascii="Lucida Sans Unicode" w:hAnsi="Lucida Sans Unicode" w:cs="Lucida Sans Unicode"/>
        </w:rPr>
        <w:tab/>
      </w:r>
      <w:r w:rsidR="0057070B">
        <w:rPr>
          <w:rFonts w:ascii="Lucida Sans Unicode" w:hAnsi="Lucida Sans Unicode" w:cs="Lucida Sans Unicode"/>
        </w:rPr>
        <w:t xml:space="preserve"> Korisnik se obvezuje provesti projekt </w:t>
      </w:r>
      <w:r w:rsidR="0057070B" w:rsidRPr="0057070B">
        <w:rPr>
          <w:rFonts w:ascii="Lucida Sans Unicode" w:hAnsi="Lucida Sans Unicode" w:cs="Lucida Sans Unicode"/>
        </w:rPr>
        <w:t>pod odredbama i uvjetima koji su utvrđeni u ovom Ugovoru</w:t>
      </w:r>
      <w:r w:rsidR="0057070B">
        <w:rPr>
          <w:rFonts w:ascii="Lucida Sans Unicode" w:hAnsi="Lucida Sans Unicode" w:cs="Lucida Sans Unicode"/>
        </w:rPr>
        <w:t xml:space="preserve">, a na način da se po završetku projekta </w:t>
      </w:r>
      <w:r w:rsidR="0057070B" w:rsidRPr="00075A20">
        <w:rPr>
          <w:rFonts w:ascii="Lucida Sans Unicode" w:hAnsi="Lucida Sans Unicode" w:cs="Lucida Sans Unicode"/>
        </w:rPr>
        <w:t>projektna prijava koristi u svrhu prijavljivanja projekta za EU sufinanciranje u programskom razdoblju strukturnih fondova 2014-2020 najkasnije do 30.12.2017.g</w:t>
      </w:r>
      <w:r w:rsidR="00352894">
        <w:rPr>
          <w:rFonts w:ascii="Lucida Sans Unicode" w:hAnsi="Lucida Sans Unicode" w:cs="Lucida Sans Unicode"/>
        </w:rPr>
        <w:t>odine</w:t>
      </w:r>
      <w:r w:rsidR="0057070B" w:rsidRPr="00075A20">
        <w:rPr>
          <w:rFonts w:ascii="Lucida Sans Unicode" w:hAnsi="Lucida Sans Unicode" w:cs="Lucida Sans Unicode"/>
        </w:rPr>
        <w:t xml:space="preserve">. Ukoliko korisnik ne prijavi projekt u navedenom roku, dužan </w:t>
      </w:r>
      <w:r w:rsidR="00352894" w:rsidRPr="00075A20">
        <w:rPr>
          <w:rFonts w:ascii="Lucida Sans Unicode" w:hAnsi="Lucida Sans Unicode" w:cs="Lucida Sans Unicode"/>
        </w:rPr>
        <w:t xml:space="preserve">je </w:t>
      </w:r>
      <w:r w:rsidR="0057070B" w:rsidRPr="00075A20">
        <w:rPr>
          <w:rFonts w:ascii="Lucida Sans Unicode" w:hAnsi="Lucida Sans Unicode" w:cs="Lucida Sans Unicode"/>
        </w:rPr>
        <w:t>vratiti do tada isplaćeni iznos bespovratnih sredstava do</w:t>
      </w:r>
      <w:r w:rsidR="00352894" w:rsidRPr="00075A20">
        <w:rPr>
          <w:rFonts w:ascii="Lucida Sans Unicode" w:hAnsi="Lucida Sans Unicode" w:cs="Lucida Sans Unicode"/>
        </w:rPr>
        <w:t>dijeljenih</w:t>
      </w:r>
      <w:r w:rsidR="0057070B" w:rsidRPr="00075A20">
        <w:rPr>
          <w:rFonts w:ascii="Lucida Sans Unicode" w:hAnsi="Lucida Sans Unicode" w:cs="Lucida Sans Unicode"/>
        </w:rPr>
        <w:t xml:space="preserve"> ovim ugovorom. </w:t>
      </w:r>
    </w:p>
    <w:p w:rsidR="00433A5E" w:rsidRPr="00D70762" w:rsidRDefault="0057070B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8.2.</w:t>
      </w:r>
      <w:r w:rsidR="00433A5E" w:rsidRPr="00D70762">
        <w:rPr>
          <w:rFonts w:ascii="Lucida Sans Unicode" w:hAnsi="Lucida Sans Unicode" w:cs="Lucida Sans Unicode"/>
        </w:rPr>
        <w:t>&lt; utvrđene ključne točke projekta&gt;;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8.</w:t>
      </w:r>
      <w:r w:rsidR="0057070B">
        <w:rPr>
          <w:rFonts w:ascii="Lucida Sans Unicode" w:hAnsi="Lucida Sans Unicode" w:cs="Lucida Sans Unicode"/>
        </w:rPr>
        <w:t>3.</w:t>
      </w:r>
      <w:r w:rsidRPr="00D70762">
        <w:rPr>
          <w:rFonts w:ascii="Lucida Sans Unicode" w:hAnsi="Lucida Sans Unicode" w:cs="Lucida Sans Unicode"/>
        </w:rPr>
        <w:tab/>
        <w:t>&lt;...ostali uvjeti&gt;.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.</w:t>
      </w:r>
    </w:p>
    <w:p w:rsidR="00433A5E" w:rsidRPr="00D70762" w:rsidRDefault="00433A5E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D70762">
        <w:rPr>
          <w:rFonts w:ascii="Lucida Sans Unicode" w:hAnsi="Lucida Sans Unicode" w:cs="Lucida Sans Unicode"/>
          <w:b/>
        </w:rPr>
        <w:t>Članak 9 – Adrese za kontakt</w:t>
      </w:r>
    </w:p>
    <w:p w:rsidR="00433A5E" w:rsidRPr="00D70762" w:rsidRDefault="00433A5E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:rsidR="00433A5E" w:rsidRPr="00D70762" w:rsidRDefault="00433A5E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D70762">
        <w:rPr>
          <w:rFonts w:ascii="Lucida Sans Unicode" w:hAnsi="Lucida Sans Unicode" w:cs="Lucida Sans Unicode"/>
          <w:u w:val="single"/>
        </w:rPr>
        <w:t>Za PT1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Ministarstvo poljoprivrede, Sektor za međunarodne projekte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Adresa: Ulica grada Vukovara 220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Faks: (0)1-6151-821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</w:p>
    <w:p w:rsidR="00433A5E" w:rsidRPr="00D70762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D70762">
        <w:rPr>
          <w:rFonts w:ascii="Lucida Sans Unicode" w:hAnsi="Lucida Sans Unicode" w:cs="Lucida Sans Unicode"/>
          <w:u w:val="single"/>
        </w:rPr>
        <w:t>Za PT2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Hrvatske vode, Sektor za projekte sufinancirane sredstvima EU 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Adresa: Ulica grada Vukovara 220</w:t>
      </w:r>
    </w:p>
    <w:p w:rsidR="00433A5E" w:rsidRPr="00D70762" w:rsidRDefault="00433A5E" w:rsidP="00DE1A8A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Faks: (0)1-6307-686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PT2 pismeno obavještava Korisnika o osobi i adresi elektronske pošte za kontakt za komunikaciju oko Projekta.  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  <w:u w:val="single"/>
        </w:rPr>
        <w:t>Za Korisnika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&lt; </w:t>
      </w:r>
      <w:r w:rsidRPr="00D70762">
        <w:rPr>
          <w:rFonts w:ascii="Lucida Sans Unicode" w:hAnsi="Lucida Sans Unicode" w:cs="Lucida Sans Unicode"/>
          <w:i/>
        </w:rPr>
        <w:t>adresa, telefaks, tel., adresa elektronske pošte Korisnika za korespondenciju</w:t>
      </w:r>
      <w:r w:rsidRPr="00D70762">
        <w:rPr>
          <w:rFonts w:ascii="Lucida Sans Unicode" w:hAnsi="Lucida Sans Unicode" w:cs="Lucida Sans Unicode"/>
        </w:rPr>
        <w:t>&gt;</w:t>
      </w:r>
    </w:p>
    <w:p w:rsidR="00433A5E" w:rsidRPr="00D70762" w:rsidRDefault="00433A5E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D70762">
        <w:rPr>
          <w:rFonts w:ascii="Lucida Sans Unicode" w:hAnsi="Lucida Sans Unicode" w:cs="Lucida Sans Unicode"/>
          <w:b/>
        </w:rPr>
        <w:t>Članak 10 - Prilozi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10.1</w:t>
      </w:r>
      <w:r w:rsidRPr="00D70762">
        <w:rPr>
          <w:rFonts w:ascii="Lucida Sans Unicode" w:hAnsi="Lucida Sans Unicode" w:cs="Lucida Sans Unicode"/>
        </w:rPr>
        <w:tab/>
        <w:t xml:space="preserve">Sljedeći dokumenti priloženi su ovim Posebnim uvjetima te čine sastavni dio Ugovora: </w:t>
      </w:r>
    </w:p>
    <w:p w:rsidR="00433A5E" w:rsidRPr="00D70762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Prilog I: Opis i Proračun Projekta </w:t>
      </w:r>
    </w:p>
    <w:p w:rsidR="00433A5E" w:rsidRPr="00D70762" w:rsidRDefault="00433A5E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Prilog II: O</w:t>
      </w:r>
      <w:r w:rsidRPr="00D70762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:rsidR="00433A5E" w:rsidRPr="00D70762" w:rsidRDefault="00433A5E" w:rsidP="0027338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b/>
        </w:rPr>
      </w:pPr>
    </w:p>
    <w:p w:rsidR="00433A5E" w:rsidRPr="00D70762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Prilog III: </w:t>
      </w:r>
      <w:r w:rsidRPr="00D70762">
        <w:rPr>
          <w:rFonts w:ascii="Lucida Sans Unicode" w:hAnsi="Lucida Sans Unicode" w:cs="Lucida Sans Unicode"/>
        </w:rPr>
        <w:tab/>
        <w:t>&lt;</w:t>
      </w:r>
      <w:r w:rsidRPr="00D70762">
        <w:rPr>
          <w:rFonts w:ascii="Lucida Sans Unicode" w:hAnsi="Lucida Sans Unicode" w:cs="Lucida Sans Unicode"/>
          <w:i/>
        </w:rPr>
        <w:t>Neobavezno, u slučaju potrebe</w:t>
      </w:r>
      <w:r w:rsidRPr="00D70762">
        <w:rPr>
          <w:rFonts w:ascii="Lucida Sans Unicode" w:hAnsi="Lucida Sans Unicode" w:cs="Lucida Sans Unicode"/>
        </w:rPr>
        <w:t xml:space="preserve">&gt; </w:t>
      </w:r>
    </w:p>
    <w:p w:rsidR="00433A5E" w:rsidRPr="00D70762" w:rsidRDefault="00433A5E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10.2</w:t>
      </w:r>
      <w:r w:rsidRPr="00D70762">
        <w:rPr>
          <w:rFonts w:ascii="Lucida Sans Unicode" w:hAnsi="Lucida Sans Unicode" w:cs="Lucida Sans Unicode"/>
        </w:rPr>
        <w:tab/>
        <w:t>&lt;</w:t>
      </w:r>
      <w:r w:rsidRPr="00D70762">
        <w:rPr>
          <w:rFonts w:ascii="Lucida Sans Unicode" w:hAnsi="Lucida Sans Unicode" w:cs="Lucida Sans Unicode"/>
          <w:i/>
        </w:rPr>
        <w:t>Neobavezno</w:t>
      </w:r>
      <w:r w:rsidRPr="00D70762">
        <w:rPr>
          <w:rFonts w:ascii="Lucida Sans Unicode" w:hAnsi="Lucida Sans Unicode" w:cs="Lucida Sans Unicode"/>
        </w:rPr>
        <w:t xml:space="preserve">&gt; Detalji bankovnog računa Korisnika </w:t>
      </w:r>
    </w:p>
    <w:p w:rsidR="00433A5E" w:rsidRPr="00D70762" w:rsidRDefault="00433A5E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&lt;</w:t>
      </w:r>
      <w:r w:rsidRPr="00D70762">
        <w:rPr>
          <w:rFonts w:ascii="Lucida Sans Unicode" w:hAnsi="Lucida Sans Unicode" w:cs="Lucida Sans Unicode"/>
          <w:i/>
        </w:rPr>
        <w:t xml:space="preserve"> …</w:t>
      </w:r>
      <w:r w:rsidRPr="00D70762">
        <w:rPr>
          <w:rFonts w:ascii="Lucida Sans Unicode" w:hAnsi="Lucida Sans Unicode" w:cs="Lucida Sans Unicode"/>
        </w:rPr>
        <w:t>&gt;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>10.3. U slučaju proturječnosti između odredbi ovih Posebnih uvjeta ili bilo kojeg povezanog Priloga, odredbe Posebnih uvjeta će imati prvenstvo. U slučaju proturječnosti između odredbi Priloga III i onih iz drugih Priloga, odredbe Priloga III imat</w:t>
      </w:r>
      <w:r w:rsidRPr="00D70762">
        <w:rPr>
          <w:rFonts w:ascii="Lucida Sans Unicode" w:hAnsi="Lucida Sans Unicode" w:cs="Lucida Sans Unicode"/>
          <w:color w:val="FF0000"/>
        </w:rPr>
        <w:t>i</w:t>
      </w:r>
      <w:r w:rsidRPr="00D70762">
        <w:rPr>
          <w:rFonts w:ascii="Lucida Sans Unicode" w:hAnsi="Lucida Sans Unicode" w:cs="Lucida Sans Unicode"/>
        </w:rPr>
        <w:t xml:space="preserve"> će prvenstvo.  </w:t>
      </w:r>
    </w:p>
    <w:p w:rsidR="00433A5E" w:rsidRPr="00D70762" w:rsidRDefault="00433A5E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:rsidR="00433A5E" w:rsidRPr="00D70762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D70762">
        <w:rPr>
          <w:rFonts w:ascii="Lucida Sans Unicode" w:hAnsi="Lucida Sans Unicode" w:cs="Lucida Sans Unicode"/>
        </w:rPr>
        <w:t xml:space="preserve">Sastavljeno na </w:t>
      </w:r>
      <w:r w:rsidR="00072D4E" w:rsidRPr="00D70762">
        <w:rPr>
          <w:rFonts w:ascii="Lucida Sans Unicode" w:hAnsi="Lucida Sans Unicode" w:cs="Lucida Sans Unicode"/>
        </w:rPr>
        <w:t>hrvatskom jeziku u</w:t>
      </w:r>
      <w:r w:rsidRPr="00D70762">
        <w:rPr>
          <w:rFonts w:ascii="Lucida Sans Unicode" w:hAnsi="Lucida Sans Unicode" w:cs="Lucida Sans Unicode"/>
        </w:rPr>
        <w:t xml:space="preserve"> tri originala, jedan original za svaku Stranu.</w:t>
      </w:r>
    </w:p>
    <w:p w:rsidR="00433A5E" w:rsidRPr="00D70762" w:rsidRDefault="00433A5E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433A5E" w:rsidRPr="00D70762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D70762">
              <w:rPr>
                <w:rFonts w:ascii="Lucida Sans Unicode" w:hAnsi="Lucida Sans Unicode" w:cs="Lucida Sans Unicode"/>
                <w:b/>
              </w:rPr>
              <w:t>Za Posredničko tijelo razine 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D70762">
              <w:rPr>
                <w:rFonts w:ascii="Lucida Sans Unicode" w:hAnsi="Lucida Sans Unicode" w:cs="Lucida Sans Unicode"/>
                <w:b/>
              </w:rPr>
              <w:t>Za Posredničko tijelo razine 2</w:t>
            </w: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D70762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D70762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D70762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433A5E" w:rsidRPr="00AB6DDE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D70762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33A5E" w:rsidRPr="00AB6DDE" w:rsidRDefault="00433A5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:rsidR="00433A5E" w:rsidRPr="00AB6DDE" w:rsidRDefault="00433A5E" w:rsidP="00CE785D">
      <w:pPr>
        <w:spacing w:after="0" w:line="240" w:lineRule="auto"/>
        <w:rPr>
          <w:rFonts w:ascii="Lucida Sans Unicode" w:hAnsi="Lucida Sans Unicode" w:cs="Lucida Sans Unicode"/>
        </w:rPr>
      </w:pPr>
    </w:p>
    <w:p w:rsidR="00433A5E" w:rsidRPr="00AB6DDE" w:rsidRDefault="00433A5E" w:rsidP="00A419E8"/>
    <w:sectPr w:rsidR="00433A5E" w:rsidRPr="00AB6DDE" w:rsidSect="00C877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F6" w:rsidRDefault="00E84AF6" w:rsidP="00CE785D">
      <w:pPr>
        <w:spacing w:after="0" w:line="240" w:lineRule="auto"/>
      </w:pPr>
      <w:r>
        <w:separator/>
      </w:r>
    </w:p>
  </w:endnote>
  <w:endnote w:type="continuationSeparator" w:id="0">
    <w:p w:rsidR="00E84AF6" w:rsidRDefault="00E84AF6" w:rsidP="00CE785D">
      <w:pPr>
        <w:spacing w:after="0" w:line="240" w:lineRule="auto"/>
      </w:pPr>
      <w:r>
        <w:continuationSeparator/>
      </w:r>
    </w:p>
  </w:endnote>
  <w:endnote w:type="continuationNotice" w:id="1">
    <w:p w:rsidR="00E84AF6" w:rsidRDefault="00E84A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4" w:rsidRDefault="00520B54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DF38C5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DF38C5">
      <w:rPr>
        <w:b/>
        <w:bCs/>
        <w:noProof/>
      </w:rPr>
      <w:t>5</w:t>
    </w:r>
    <w:r>
      <w:rPr>
        <w:b/>
        <w:bCs/>
      </w:rPr>
      <w:fldChar w:fldCharType="end"/>
    </w:r>
  </w:p>
  <w:p w:rsidR="00520B54" w:rsidRDefault="00520B5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F6" w:rsidRDefault="00E84AF6" w:rsidP="00CE785D">
      <w:pPr>
        <w:spacing w:after="0" w:line="240" w:lineRule="auto"/>
      </w:pPr>
      <w:r>
        <w:separator/>
      </w:r>
    </w:p>
  </w:footnote>
  <w:footnote w:type="continuationSeparator" w:id="0">
    <w:p w:rsidR="00E84AF6" w:rsidRDefault="00E84AF6" w:rsidP="00CE785D">
      <w:pPr>
        <w:spacing w:after="0" w:line="240" w:lineRule="auto"/>
      </w:pPr>
      <w:r>
        <w:continuationSeparator/>
      </w:r>
    </w:p>
  </w:footnote>
  <w:footnote w:type="continuationNotice" w:id="1">
    <w:p w:rsidR="00E84AF6" w:rsidRDefault="00E84AF6">
      <w:pPr>
        <w:spacing w:after="0" w:line="240" w:lineRule="auto"/>
      </w:pPr>
    </w:p>
  </w:footnote>
  <w:footnote w:id="2">
    <w:p w:rsidR="00520B54" w:rsidRDefault="00520B54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Ugovora na snazi uključuje također i razdoblje obveze izvještavanja nakon provedbe</w:t>
      </w:r>
      <w:r w:rsidRPr="00AB6DDE">
        <w:rPr>
          <w:rFonts w:ascii="Lucida Sans Unicode" w:hAnsi="Lucida Sans Unicode" w:cs="Lucida Sans Unicode"/>
          <w:snapToGrid w:val="0"/>
        </w:rPr>
        <w:t>.</w:t>
      </w:r>
    </w:p>
  </w:footnote>
  <w:footnote w:id="3">
    <w:p w:rsidR="00520B54" w:rsidRDefault="00520B54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provedbe Projekta započinje s datumom kad počinju projektne aktivnosti povezane s provedbom elemenata projekta i završavaju s datumom kad sve projektne aktivnosti povezane s provedbom elemenata projekta završe.</w:t>
      </w:r>
    </w:p>
  </w:footnote>
  <w:footnote w:id="4">
    <w:p w:rsidR="00520B54" w:rsidRDefault="00520B54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financiranja započinje s datumom zadnjeg potpisa Ugovora i završava s datumom posljednje financijske transakcije između Strana Ugovora o </w:t>
      </w:r>
      <w:r>
        <w:rPr>
          <w:rFonts w:ascii="Lucida Sans Unicode" w:hAnsi="Lucida Sans Unicode" w:cs="Lucida Sans Unicode"/>
        </w:rPr>
        <w:t>dodjeli bespovratnih sredstava</w:t>
      </w:r>
      <w:r w:rsidRPr="00AB6DDE">
        <w:rPr>
          <w:rFonts w:ascii="Lucida Sans Unicode" w:hAnsi="Lucida Sans Unicode" w:cs="Lucida Sans Unicode"/>
        </w:rPr>
        <w:t xml:space="preserve">. Obveza osiguravanja izvješća o napretku započinje s Razdobljem financiranja projekta.  </w:t>
      </w:r>
    </w:p>
  </w:footnote>
  <w:footnote w:id="5">
    <w:p w:rsidR="00520B54" w:rsidRDefault="00520B54" w:rsidP="00CE785D">
      <w:pPr>
        <w:pStyle w:val="Tekstfusnote"/>
        <w:jc w:val="both"/>
      </w:pPr>
      <w:r w:rsidRPr="00AB6DDE">
        <w:rPr>
          <w:rStyle w:val="Referencafusnote"/>
          <w:rFonts w:ascii="Lucida Sans Unicode" w:hAnsi="Lucida Sans Unicode" w:cs="Lucida Sans Unicode"/>
        </w:rPr>
        <w:footnoteRef/>
      </w:r>
      <w:r w:rsidRPr="00AB6DDE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ZNP o Prihvatljivosti izdatka, relevantnim Operativnim programom i relevantnim Pozivom na dostavu prijedloga. Razdoblje prihvatljivosti izdataka u svakom slučaju mora biti unutar sljedećeg vremenskog okvira: 1. siječnja 2007. i 3</w:t>
      </w:r>
      <w:r w:rsidR="009B545B">
        <w:rPr>
          <w:rFonts w:ascii="Lucida Sans Unicode" w:hAnsi="Lucida Sans Unicode" w:cs="Lucida Sans Unicode"/>
        </w:rPr>
        <w:t>0</w:t>
      </w:r>
      <w:r w:rsidRPr="00AB6DDE">
        <w:rPr>
          <w:rFonts w:ascii="Lucida Sans Unicode" w:hAnsi="Lucida Sans Unicode" w:cs="Lucida Sans Unicode"/>
        </w:rPr>
        <w:t>. lipnja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54" w:rsidRPr="008A23EC" w:rsidRDefault="00520B54" w:rsidP="00DE1A8A">
    <w:pPr>
      <w:pStyle w:val="Zaglavlje"/>
      <w:rPr>
        <w:b/>
      </w:rPr>
    </w:pPr>
    <w:r>
      <w:tab/>
    </w:r>
    <w:r>
      <w:rPr>
        <w:b/>
      </w:rPr>
      <w:t>Prilog D – posebni uvjeti</w:t>
    </w:r>
  </w:p>
  <w:p w:rsidR="00520B54" w:rsidRDefault="00520B54" w:rsidP="00DE1A8A">
    <w:pPr>
      <w:pStyle w:val="Zaglavlje"/>
      <w:tabs>
        <w:tab w:val="clear" w:pos="4536"/>
        <w:tab w:val="clear" w:pos="9072"/>
        <w:tab w:val="left" w:pos="40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5D"/>
    <w:rsid w:val="00002DF2"/>
    <w:rsid w:val="000249C9"/>
    <w:rsid w:val="000560F5"/>
    <w:rsid w:val="00057ED7"/>
    <w:rsid w:val="00072D4E"/>
    <w:rsid w:val="00075A20"/>
    <w:rsid w:val="00082F3F"/>
    <w:rsid w:val="000C178B"/>
    <w:rsid w:val="000C1F48"/>
    <w:rsid w:val="000F1F58"/>
    <w:rsid w:val="000F205E"/>
    <w:rsid w:val="000F6C20"/>
    <w:rsid w:val="00111FBE"/>
    <w:rsid w:val="001220E4"/>
    <w:rsid w:val="00144305"/>
    <w:rsid w:val="001539BA"/>
    <w:rsid w:val="00153CCE"/>
    <w:rsid w:val="001572C0"/>
    <w:rsid w:val="00192E02"/>
    <w:rsid w:val="001D5962"/>
    <w:rsid w:val="001F300B"/>
    <w:rsid w:val="0020325C"/>
    <w:rsid w:val="002518F7"/>
    <w:rsid w:val="00257143"/>
    <w:rsid w:val="0027338D"/>
    <w:rsid w:val="00273BBB"/>
    <w:rsid w:val="002759D4"/>
    <w:rsid w:val="00293456"/>
    <w:rsid w:val="002B145E"/>
    <w:rsid w:val="002C7589"/>
    <w:rsid w:val="002E27D4"/>
    <w:rsid w:val="00337283"/>
    <w:rsid w:val="003473EC"/>
    <w:rsid w:val="00352894"/>
    <w:rsid w:val="0035707D"/>
    <w:rsid w:val="003C1A57"/>
    <w:rsid w:val="003D1952"/>
    <w:rsid w:val="003E08C5"/>
    <w:rsid w:val="003E4A43"/>
    <w:rsid w:val="0041122D"/>
    <w:rsid w:val="00414D67"/>
    <w:rsid w:val="00433A5E"/>
    <w:rsid w:val="00437138"/>
    <w:rsid w:val="00451BBD"/>
    <w:rsid w:val="0047673F"/>
    <w:rsid w:val="004D3543"/>
    <w:rsid w:val="0050611B"/>
    <w:rsid w:val="00520B54"/>
    <w:rsid w:val="005420EC"/>
    <w:rsid w:val="0056382D"/>
    <w:rsid w:val="0057070B"/>
    <w:rsid w:val="00585493"/>
    <w:rsid w:val="00585718"/>
    <w:rsid w:val="005B5FB4"/>
    <w:rsid w:val="00616463"/>
    <w:rsid w:val="00630E99"/>
    <w:rsid w:val="006818C0"/>
    <w:rsid w:val="00685486"/>
    <w:rsid w:val="00685D79"/>
    <w:rsid w:val="0069404E"/>
    <w:rsid w:val="006A3643"/>
    <w:rsid w:val="006B215D"/>
    <w:rsid w:val="006B2D0E"/>
    <w:rsid w:val="006B6C9C"/>
    <w:rsid w:val="006E1B83"/>
    <w:rsid w:val="00706347"/>
    <w:rsid w:val="00735933"/>
    <w:rsid w:val="0074423D"/>
    <w:rsid w:val="007668D1"/>
    <w:rsid w:val="007D49AC"/>
    <w:rsid w:val="008242BF"/>
    <w:rsid w:val="00830130"/>
    <w:rsid w:val="008A23EC"/>
    <w:rsid w:val="008A7D36"/>
    <w:rsid w:val="008B5354"/>
    <w:rsid w:val="008E3E81"/>
    <w:rsid w:val="008E4C41"/>
    <w:rsid w:val="00901582"/>
    <w:rsid w:val="009169D7"/>
    <w:rsid w:val="009723AA"/>
    <w:rsid w:val="009A2CFF"/>
    <w:rsid w:val="009A37B7"/>
    <w:rsid w:val="009A7E86"/>
    <w:rsid w:val="009B545B"/>
    <w:rsid w:val="009C08C2"/>
    <w:rsid w:val="009E1471"/>
    <w:rsid w:val="009E4DC6"/>
    <w:rsid w:val="00A34E23"/>
    <w:rsid w:val="00A419E8"/>
    <w:rsid w:val="00A46C7A"/>
    <w:rsid w:val="00A6534C"/>
    <w:rsid w:val="00AB6DDE"/>
    <w:rsid w:val="00AC0D87"/>
    <w:rsid w:val="00AD4720"/>
    <w:rsid w:val="00AD71BC"/>
    <w:rsid w:val="00AE6D66"/>
    <w:rsid w:val="00B035F5"/>
    <w:rsid w:val="00B4431A"/>
    <w:rsid w:val="00B54741"/>
    <w:rsid w:val="00B84280"/>
    <w:rsid w:val="00B873FC"/>
    <w:rsid w:val="00BC0AD5"/>
    <w:rsid w:val="00BF0B92"/>
    <w:rsid w:val="00BF2B4F"/>
    <w:rsid w:val="00C50AEA"/>
    <w:rsid w:val="00C74FE5"/>
    <w:rsid w:val="00C8094A"/>
    <w:rsid w:val="00C83CA5"/>
    <w:rsid w:val="00C87793"/>
    <w:rsid w:val="00CA13D3"/>
    <w:rsid w:val="00CC7449"/>
    <w:rsid w:val="00CD2804"/>
    <w:rsid w:val="00CE785D"/>
    <w:rsid w:val="00CF0272"/>
    <w:rsid w:val="00D01E6F"/>
    <w:rsid w:val="00D04997"/>
    <w:rsid w:val="00D70762"/>
    <w:rsid w:val="00D74045"/>
    <w:rsid w:val="00D74613"/>
    <w:rsid w:val="00D86A61"/>
    <w:rsid w:val="00DA0CFD"/>
    <w:rsid w:val="00DB2058"/>
    <w:rsid w:val="00DB3921"/>
    <w:rsid w:val="00DC7A9F"/>
    <w:rsid w:val="00DD2ACC"/>
    <w:rsid w:val="00DE1A8A"/>
    <w:rsid w:val="00DF38C5"/>
    <w:rsid w:val="00E12379"/>
    <w:rsid w:val="00E1268B"/>
    <w:rsid w:val="00E253D6"/>
    <w:rsid w:val="00E271A1"/>
    <w:rsid w:val="00E3408A"/>
    <w:rsid w:val="00E47EC4"/>
    <w:rsid w:val="00E62074"/>
    <w:rsid w:val="00E64BEB"/>
    <w:rsid w:val="00E80855"/>
    <w:rsid w:val="00E84AF6"/>
    <w:rsid w:val="00EA70C3"/>
    <w:rsid w:val="00ED2251"/>
    <w:rsid w:val="00F11DE6"/>
    <w:rsid w:val="00F33AC5"/>
    <w:rsid w:val="00F57168"/>
    <w:rsid w:val="00F6512D"/>
    <w:rsid w:val="00FA3BD1"/>
    <w:rsid w:val="00FA610D"/>
    <w:rsid w:val="00FA7802"/>
    <w:rsid w:val="00FD2FBC"/>
    <w:rsid w:val="00FE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locked/>
    <w:rsid w:val="00CE785D"/>
    <w:rPr>
      <w:rFonts w:cs="Times New Roman"/>
      <w:sz w:val="20"/>
      <w:szCs w:val="20"/>
    </w:rPr>
  </w:style>
  <w:style w:type="character" w:styleId="Referencafusnote">
    <w:name w:val="footnote reference"/>
    <w:aliases w:val="BVI fnr,ftref,Footnote symbol,BVI fnr Car Car,BVI fnr Car,BVI fnr Car Car Car Car,BVI fnr Car Car Car Car Char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Zaglavlje">
    <w:name w:val="header"/>
    <w:basedOn w:val="Normal"/>
    <w:link w:val="Zaglavl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616463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616463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C83CA5"/>
    <w:rPr>
      <w:rFonts w:ascii="Tahoma" w:hAnsi="Tahoma" w:cs="Tahoma"/>
      <w:sz w:val="16"/>
      <w:szCs w:val="16"/>
      <w:lang w:eastAsia="en-US"/>
    </w:rPr>
  </w:style>
  <w:style w:type="character" w:styleId="Referencakomentara">
    <w:name w:val="annotation reference"/>
    <w:uiPriority w:val="99"/>
    <w:semiHidden/>
    <w:unhideWhenUsed/>
    <w:rsid w:val="004112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122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41122D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122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41122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C8C479EBCF4984A50252D6B3062C" ma:contentTypeVersion="0" ma:contentTypeDescription="Create a new document." ma:contentTypeScope="" ma:versionID="1e2cdca2cf2b5cffdfa5d3acaa8cb59c">
  <xsd:schema xmlns:xsd="http://www.w3.org/2001/XMLSchema" xmlns:xs="http://www.w3.org/2001/XMLSchema" xmlns:p="http://schemas.microsoft.com/office/2006/metadata/properties" xmlns:ns2="8d35066a-24fd-45ff-ada6-d0bd79cd75df" targetNamespace="http://schemas.microsoft.com/office/2006/metadata/properties" ma:root="true" ma:fieldsID="6ab62f33cd726dce0155fd194aec414a" ns2:_="">
    <xsd:import namespace="8d35066a-24fd-45ff-ada6-d0bd79cd75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66a-24fd-45ff-ada6-d0bd79cd75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35066a-24fd-45ff-ada6-d0bd79cd75df">4QMJR6VWACFV-2-2013</_dlc_DocId>
    <_dlc_DocIdUrl xmlns="8d35066a-24fd-45ff-ada6-d0bd79cd75df">
      <Url>http://ib2/_layouts/DocIdRedir.aspx?ID=4QMJR6VWACFV-2-2013</Url>
      <Description>4QMJR6VWACFV-2-2013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2748-0841-4141-BECE-FA5F3D3B6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91683-93BC-4C69-A353-9B859AC750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64EB29-A12E-4FAA-AE7A-2C4BA0CD9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066a-24fd-45ff-ada6-d0bd79cd7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BCEE4C-35B9-4A78-9362-95F9B80C97A5}">
  <ds:schemaRefs>
    <ds:schemaRef ds:uri="http://schemas.microsoft.com/office/2006/metadata/properties"/>
    <ds:schemaRef ds:uri="http://schemas.microsoft.com/office/infopath/2007/PartnerControls"/>
    <ds:schemaRef ds:uri="8d35066a-24fd-45ff-ada6-d0bd79cd75df"/>
  </ds:schemaRefs>
</ds:datastoreItem>
</file>

<file path=customXml/itemProps5.xml><?xml version="1.0" encoding="utf-8"?>
<ds:datastoreItem xmlns:ds="http://schemas.openxmlformats.org/officeDocument/2006/customXml" ds:itemID="{3C57ABFE-58B4-420C-B525-A5DA57B0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Morana Trojak</dc:creator>
  <cp:keywords/>
  <dc:description/>
  <cp:lastModifiedBy>Nikolina Trontl</cp:lastModifiedBy>
  <cp:revision>16</cp:revision>
  <cp:lastPrinted>2014-03-24T13:02:00Z</cp:lastPrinted>
  <dcterms:created xsi:type="dcterms:W3CDTF">2013-12-17T09:50:00Z</dcterms:created>
  <dcterms:modified xsi:type="dcterms:W3CDTF">2014-03-25T12:18:00Z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f55f822e-5949-4292-b764-a43e7f98eab3</vt:lpwstr>
  </property>
  <property fmtid="{D5CDD505-2E9C-101B-9397-08002B2CF9AE}" pid="3" name="ContentTypeId">
    <vt:lpwstr>0x010100D789C8C479EBCF4984A50252D6B3062C</vt:lpwstr>
  </property>
  <property fmtid="{D5CDD505-2E9C-101B-9397-08002B2CF9AE}" pid="4" name="_dlc_DocId">
    <vt:lpwstr>4QMJR6VWACFV-2-998</vt:lpwstr>
  </property>
  <property fmtid="{D5CDD505-2E9C-101B-9397-08002B2CF9AE}" pid="5" name="_dlc_DocIdUrl">
    <vt:lpwstr>http://ib2/_layouts/DocIdRedir.aspx?ID=4QMJR6VWACFV-2-998, 4QMJR6VWACFV-2-998</vt:lpwstr>
  </property>
</Properties>
</file>